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D6B8" w14:textId="27E91182" w:rsidR="007E48CE" w:rsidRDefault="007E48CE" w:rsidP="007E48CE">
      <w:pPr>
        <w:ind w:right="-240"/>
        <w:textAlignment w:val="baseline"/>
        <w:rPr>
          <w:rFonts w:ascii="Arial" w:hAnsi="Arial" w:cs="Arial"/>
          <w:b/>
          <w:bCs/>
          <w:color w:val="000000" w:themeColor="text1"/>
          <w:sz w:val="32"/>
          <w:szCs w:val="32"/>
        </w:rPr>
      </w:pPr>
      <w:bookmarkStart w:id="0" w:name="_Hlk51939606"/>
      <w:bookmarkStart w:id="1" w:name="_Hlk21420256"/>
      <w:r>
        <w:rPr>
          <w:rFonts w:ascii="Arial" w:hAnsi="Arial" w:cs="Arial"/>
          <w:b/>
          <w:bCs/>
          <w:sz w:val="32"/>
          <w:szCs w:val="32"/>
        </w:rPr>
        <w:t xml:space="preserve">"Gaz do dechy" </w:t>
      </w:r>
      <w:r w:rsidR="009A7BB1">
        <w:rPr>
          <w:rFonts w:ascii="Arial" w:hAnsi="Arial" w:cs="Arial"/>
          <w:b/>
          <w:bCs/>
          <w:sz w:val="32"/>
          <w:szCs w:val="32"/>
        </w:rPr>
        <w:t>–</w:t>
      </w:r>
      <w:r>
        <w:rPr>
          <w:rFonts w:ascii="Arial" w:hAnsi="Arial" w:cs="Arial"/>
          <w:b/>
          <w:bCs/>
          <w:sz w:val="32"/>
          <w:szCs w:val="32"/>
        </w:rPr>
        <w:t xml:space="preserve"> Ford</w:t>
      </w:r>
      <w:r w:rsidR="009A7BB1">
        <w:rPr>
          <w:rFonts w:ascii="Arial" w:hAnsi="Arial" w:cs="Arial"/>
          <w:b/>
          <w:bCs/>
          <w:sz w:val="32"/>
          <w:szCs w:val="32"/>
        </w:rPr>
        <w:t xml:space="preserve"> </w:t>
      </w:r>
      <w:r>
        <w:rPr>
          <w:rFonts w:ascii="Arial" w:hAnsi="Arial" w:cs="Arial"/>
          <w:b/>
          <w:bCs/>
          <w:sz w:val="32"/>
          <w:szCs w:val="32"/>
        </w:rPr>
        <w:t>publikuje cennik nowego Rangera w wersjach Wildtrak i Limited</w:t>
      </w:r>
    </w:p>
    <w:p w14:paraId="6C969832" w14:textId="36848444" w:rsidR="007E48CE" w:rsidRDefault="007E48CE" w:rsidP="009C2095">
      <w:pPr>
        <w:pStyle w:val="ListParagraph"/>
        <w:numPr>
          <w:ilvl w:val="0"/>
          <w:numId w:val="1"/>
        </w:numPr>
        <w:ind w:left="360"/>
        <w:contextualSpacing/>
        <w:jc w:val="both"/>
        <w:textAlignment w:val="baseline"/>
        <w:rPr>
          <w:rFonts w:ascii="Arial" w:hAnsi="Arial" w:cs="Arial"/>
          <w:sz w:val="22"/>
          <w:szCs w:val="22"/>
          <w:lang w:val="pl-PL"/>
        </w:rPr>
      </w:pPr>
      <w:r>
        <w:rPr>
          <w:rFonts w:ascii="Arial" w:hAnsi="Arial" w:cs="Arial"/>
          <w:sz w:val="22"/>
          <w:szCs w:val="22"/>
          <w:lang w:val="pl-PL"/>
        </w:rPr>
        <w:t>Ford przedstawił ceny najpopularniejszych wersji nowego Rangera – najlepiej sprzedającego się pick-upa w Europie</w:t>
      </w:r>
      <w:r>
        <w:rPr>
          <w:rFonts w:ascii="Arial" w:hAnsi="Arial" w:cs="Arial"/>
          <w:sz w:val="22"/>
          <w:szCs w:val="22"/>
          <w:vertAlign w:val="superscript"/>
          <w:lang w:val="pl-PL"/>
        </w:rPr>
        <w:t xml:space="preserve"> 1</w:t>
      </w:r>
    </w:p>
    <w:p w14:paraId="68599C97" w14:textId="77777777" w:rsidR="007E48CE" w:rsidRDefault="007E48CE" w:rsidP="009C2095">
      <w:pPr>
        <w:pStyle w:val="ListParagraph"/>
        <w:ind w:left="360"/>
        <w:jc w:val="both"/>
        <w:textAlignment w:val="baseline"/>
        <w:rPr>
          <w:rFonts w:ascii="Arial" w:hAnsi="Arial" w:cs="Arial"/>
          <w:sz w:val="22"/>
          <w:szCs w:val="22"/>
          <w:lang w:val="pl-PL"/>
        </w:rPr>
      </w:pPr>
    </w:p>
    <w:p w14:paraId="0108DA54" w14:textId="74F1162C" w:rsidR="007E48CE" w:rsidRPr="007E48CE" w:rsidRDefault="007E48CE" w:rsidP="009C2095">
      <w:pPr>
        <w:pStyle w:val="ListParagraph"/>
        <w:numPr>
          <w:ilvl w:val="0"/>
          <w:numId w:val="1"/>
        </w:numPr>
        <w:ind w:left="360"/>
        <w:contextualSpacing/>
        <w:jc w:val="both"/>
        <w:textAlignment w:val="baseline"/>
        <w:rPr>
          <w:rFonts w:ascii="Arial" w:hAnsi="Arial" w:cs="Arial"/>
          <w:sz w:val="22"/>
          <w:szCs w:val="22"/>
          <w:lang w:val="pl-PL"/>
        </w:rPr>
      </w:pPr>
      <w:r>
        <w:rPr>
          <w:rFonts w:ascii="Arial" w:hAnsi="Arial" w:cs="Arial"/>
          <w:sz w:val="22"/>
          <w:szCs w:val="22"/>
          <w:lang w:val="pl-PL"/>
        </w:rPr>
        <w:t>Nowy Ranger to starannie przemyślana, najsprawniejsza i najbardziej wszechstronna generacja w historii modelu, o śmiałej stylistyce, z najnowocześniejszymi systemami łączności i rozwiązaniami technicznymi oraz nowymi układami napędowymi, a wśród nich 3,0-litrowym silnikiem wysokoprężnym V6 firmy Ford</w:t>
      </w:r>
      <w:r w:rsidR="009C2095">
        <w:rPr>
          <w:rFonts w:ascii="Arial" w:hAnsi="Arial" w:cs="Arial"/>
          <w:sz w:val="22"/>
          <w:szCs w:val="22"/>
          <w:lang w:val="pl-PL"/>
        </w:rPr>
        <w:t xml:space="preserve"> </w:t>
      </w:r>
      <w:r>
        <w:rPr>
          <w:rFonts w:ascii="Arial" w:hAnsi="Arial" w:cs="Arial"/>
          <w:sz w:val="22"/>
          <w:szCs w:val="22"/>
          <w:vertAlign w:val="superscript"/>
          <w:lang w:val="pl-PL"/>
        </w:rPr>
        <w:t>2</w:t>
      </w:r>
    </w:p>
    <w:p w14:paraId="08D98B34" w14:textId="77777777" w:rsidR="007E48CE" w:rsidRPr="007E48CE" w:rsidRDefault="007E48CE" w:rsidP="009C2095">
      <w:pPr>
        <w:pStyle w:val="ListParagraph"/>
        <w:jc w:val="both"/>
        <w:rPr>
          <w:rFonts w:ascii="Arial" w:hAnsi="Arial" w:cs="Arial"/>
          <w:sz w:val="22"/>
          <w:szCs w:val="22"/>
          <w:lang w:val="pl-PL"/>
        </w:rPr>
      </w:pPr>
    </w:p>
    <w:p w14:paraId="3E6307F6" w14:textId="1EB038D9" w:rsidR="00B3787F" w:rsidRPr="007E48CE" w:rsidRDefault="008E04A7" w:rsidP="009C2095">
      <w:pPr>
        <w:pStyle w:val="ListParagraph"/>
        <w:numPr>
          <w:ilvl w:val="0"/>
          <w:numId w:val="1"/>
        </w:numPr>
        <w:ind w:left="360"/>
        <w:contextualSpacing/>
        <w:jc w:val="both"/>
        <w:textAlignment w:val="baseline"/>
        <w:rPr>
          <w:rFonts w:ascii="Arial" w:hAnsi="Arial" w:cs="Arial"/>
          <w:sz w:val="22"/>
          <w:szCs w:val="22"/>
          <w:lang w:val="pl-PL"/>
        </w:rPr>
      </w:pPr>
      <w:r>
        <w:rPr>
          <w:rFonts w:ascii="Arial" w:hAnsi="Arial" w:cs="Arial"/>
          <w:sz w:val="22"/>
          <w:szCs w:val="22"/>
          <w:lang w:val="pl-PL"/>
        </w:rPr>
        <w:t>Prestiżowe</w:t>
      </w:r>
      <w:r w:rsidR="007E48CE" w:rsidRPr="007E48CE">
        <w:rPr>
          <w:rFonts w:ascii="Arial" w:hAnsi="Arial" w:cs="Arial"/>
          <w:sz w:val="22"/>
          <w:szCs w:val="22"/>
          <w:lang w:val="pl-PL"/>
        </w:rPr>
        <w:t xml:space="preserve"> modele Wildtrak i Limited</w:t>
      </w:r>
      <w:r>
        <w:rPr>
          <w:rFonts w:ascii="Arial" w:hAnsi="Arial" w:cs="Arial"/>
          <w:sz w:val="22"/>
          <w:szCs w:val="22"/>
          <w:lang w:val="pl-PL"/>
        </w:rPr>
        <w:t xml:space="preserve"> </w:t>
      </w:r>
      <w:r w:rsidR="007E48CE" w:rsidRPr="007E48CE">
        <w:rPr>
          <w:rFonts w:ascii="Arial" w:hAnsi="Arial" w:cs="Arial"/>
          <w:sz w:val="22"/>
          <w:szCs w:val="22"/>
          <w:lang w:val="pl-PL"/>
        </w:rPr>
        <w:t>trafią do właścicieli na początku 2023 r.</w:t>
      </w:r>
      <w:r>
        <w:rPr>
          <w:rFonts w:ascii="Arial" w:hAnsi="Arial" w:cs="Arial"/>
          <w:sz w:val="22"/>
          <w:szCs w:val="22"/>
          <w:lang w:val="pl-PL"/>
        </w:rPr>
        <w:t xml:space="preserve"> O</w:t>
      </w:r>
      <w:r w:rsidR="007E48CE" w:rsidRPr="007E48CE">
        <w:rPr>
          <w:rFonts w:ascii="Arial" w:hAnsi="Arial" w:cs="Arial"/>
          <w:sz w:val="22"/>
          <w:szCs w:val="22"/>
          <w:lang w:val="pl-PL"/>
        </w:rPr>
        <w:t>ba pojawią się w europejskich salonach po bogato wyposażonym, wyczynowym Rangerze Raptor.</w:t>
      </w:r>
    </w:p>
    <w:p w14:paraId="4D846EAC" w14:textId="77777777" w:rsidR="007E48CE" w:rsidRPr="00D11E69" w:rsidRDefault="007E48CE" w:rsidP="00B3787F">
      <w:pPr>
        <w:pStyle w:val="BodyText2"/>
        <w:spacing w:line="240" w:lineRule="auto"/>
        <w:rPr>
          <w:rFonts w:ascii="Arial" w:hAnsi="Arial" w:cs="Arial"/>
          <w:b/>
          <w:bCs/>
          <w:color w:val="000000" w:themeColor="text1"/>
          <w:sz w:val="32"/>
          <w:szCs w:val="32"/>
        </w:rPr>
      </w:pPr>
    </w:p>
    <w:p w14:paraId="110C6FE6" w14:textId="71F7714B" w:rsidR="007E48CE" w:rsidRDefault="007E48CE" w:rsidP="007E48CE">
      <w:pPr>
        <w:textAlignment w:val="baseline"/>
        <w:rPr>
          <w:rFonts w:ascii="Arial" w:hAnsi="Arial" w:cs="Arial"/>
        </w:rPr>
      </w:pPr>
      <w:bookmarkStart w:id="2" w:name="_Hlk107478998"/>
      <w:bookmarkEnd w:id="2"/>
      <w:r>
        <w:rPr>
          <w:rFonts w:ascii="Arial" w:hAnsi="Arial" w:cs="Arial"/>
          <w:b/>
          <w:bCs/>
        </w:rPr>
        <w:t xml:space="preserve">WARSZAWA, </w:t>
      </w:r>
      <w:r w:rsidR="007F2CAB">
        <w:rPr>
          <w:rFonts w:ascii="Arial" w:hAnsi="Arial" w:cs="Arial"/>
          <w:b/>
          <w:bCs/>
        </w:rPr>
        <w:t xml:space="preserve">23 marca </w:t>
      </w:r>
      <w:r>
        <w:rPr>
          <w:rFonts w:ascii="Arial" w:hAnsi="Arial" w:cs="Arial"/>
          <w:b/>
          <w:bCs/>
        </w:rPr>
        <w:t>202</w:t>
      </w:r>
      <w:r w:rsidR="007F2CAB">
        <w:rPr>
          <w:rFonts w:ascii="Arial" w:hAnsi="Arial" w:cs="Arial"/>
          <w:b/>
          <w:bCs/>
        </w:rPr>
        <w:t>3</w:t>
      </w:r>
      <w:r>
        <w:rPr>
          <w:rFonts w:ascii="Arial" w:hAnsi="Arial" w:cs="Arial"/>
        </w:rPr>
        <w:t xml:space="preserve"> – Ford przedstawia europejskim klientom najbardziej przemyślaną, dysponującą największymi możliwościami i najbardziej wszechstronną generację w historii modelu</w:t>
      </w:r>
      <w:r w:rsidR="008E04A7">
        <w:rPr>
          <w:rFonts w:ascii="Arial" w:hAnsi="Arial" w:cs="Arial"/>
        </w:rPr>
        <w:t xml:space="preserve"> Ranger.</w:t>
      </w:r>
    </w:p>
    <w:p w14:paraId="5DFDE26E" w14:textId="6D407487" w:rsidR="007E48CE" w:rsidRDefault="007E48CE" w:rsidP="007E48CE">
      <w:pPr>
        <w:textAlignment w:val="baseline"/>
        <w:rPr>
          <w:rFonts w:ascii="Arial" w:hAnsi="Arial" w:cs="Arial"/>
        </w:rPr>
      </w:pPr>
      <w:r>
        <w:rPr>
          <w:rFonts w:ascii="Arial" w:hAnsi="Arial" w:cs="Arial"/>
        </w:rPr>
        <w:t xml:space="preserve">Wprowadzenie na rynek popularnych wersji Wildtrak i Limited oznacza start sprzedaży najlepiej sprzedających się odmian Rangera i następuje po </w:t>
      </w:r>
      <w:r w:rsidRPr="008E04A7">
        <w:rPr>
          <w:rFonts w:ascii="Arial" w:hAnsi="Arial" w:cs="Arial"/>
        </w:rPr>
        <w:t xml:space="preserve">premierze </w:t>
      </w:r>
      <w:r w:rsidRPr="008E04A7">
        <w:rPr>
          <w:rStyle w:val="czeinternetowe"/>
          <w:rFonts w:ascii="Arial" w:hAnsi="Arial" w:cs="Arial"/>
          <w:color w:val="auto"/>
          <w:u w:val="none"/>
        </w:rPr>
        <w:t>opracowanego przez Ford Performance nowego Rangera Raptora</w:t>
      </w:r>
      <w:r w:rsidRPr="008E04A7">
        <w:rPr>
          <w:rFonts w:ascii="Arial" w:hAnsi="Arial" w:cs="Arial"/>
        </w:rPr>
        <w:t xml:space="preserve">, który </w:t>
      </w:r>
      <w:r>
        <w:rPr>
          <w:rFonts w:ascii="Arial" w:hAnsi="Arial" w:cs="Arial"/>
        </w:rPr>
        <w:t xml:space="preserve">stanowi </w:t>
      </w:r>
      <w:r w:rsidR="008E04A7">
        <w:rPr>
          <w:rFonts w:ascii="Arial" w:hAnsi="Arial" w:cs="Arial"/>
        </w:rPr>
        <w:t>topowy</w:t>
      </w:r>
      <w:r>
        <w:rPr>
          <w:rFonts w:ascii="Arial" w:hAnsi="Arial" w:cs="Arial"/>
        </w:rPr>
        <w:t xml:space="preserve"> model w linii Rangerów. </w:t>
      </w:r>
    </w:p>
    <w:p w14:paraId="2AE6AE88" w14:textId="55C586D1" w:rsidR="007E48CE" w:rsidRDefault="007E48CE" w:rsidP="007E48CE">
      <w:pPr>
        <w:textAlignment w:val="baseline"/>
        <w:rPr>
          <w:rFonts w:ascii="Arial" w:hAnsi="Arial" w:cs="Arial"/>
        </w:rPr>
      </w:pPr>
      <w:r>
        <w:rPr>
          <w:rFonts w:ascii="Arial" w:hAnsi="Arial" w:cs="Arial"/>
        </w:rPr>
        <w:t>Ford zaprojektował nowego Rangera od podstaw, aby pomóc klientom pracować efektywniej i mądrzej. Wyróżnia się odważną stylistyką nadwozia, układami napędowymi korzystającymi z najnowszych rozwiązań technicznych, między innymi 3,0-litrow</w:t>
      </w:r>
      <w:r w:rsidR="001E65A6">
        <w:rPr>
          <w:rFonts w:ascii="Arial" w:hAnsi="Arial" w:cs="Arial"/>
        </w:rPr>
        <w:t>ego</w:t>
      </w:r>
      <w:r>
        <w:rPr>
          <w:rFonts w:ascii="Arial" w:hAnsi="Arial" w:cs="Arial"/>
        </w:rPr>
        <w:t xml:space="preserve"> silnik</w:t>
      </w:r>
      <w:r w:rsidR="001E65A6">
        <w:rPr>
          <w:rFonts w:ascii="Arial" w:hAnsi="Arial" w:cs="Arial"/>
        </w:rPr>
        <w:t>a</w:t>
      </w:r>
      <w:r>
        <w:rPr>
          <w:rFonts w:ascii="Arial" w:hAnsi="Arial" w:cs="Arial"/>
        </w:rPr>
        <w:t xml:space="preserve"> wysokoprężn</w:t>
      </w:r>
      <w:r w:rsidR="009B487F">
        <w:rPr>
          <w:rFonts w:ascii="Arial" w:hAnsi="Arial" w:cs="Arial"/>
        </w:rPr>
        <w:t xml:space="preserve">ego </w:t>
      </w:r>
      <w:r>
        <w:rPr>
          <w:rFonts w:ascii="Arial" w:hAnsi="Arial" w:cs="Arial"/>
        </w:rPr>
        <w:t>V6 firmy Ford, zmodernizowa</w:t>
      </w:r>
      <w:r w:rsidR="009B487F">
        <w:rPr>
          <w:rFonts w:ascii="Arial" w:hAnsi="Arial" w:cs="Arial"/>
        </w:rPr>
        <w:t xml:space="preserve">nego </w:t>
      </w:r>
      <w:r>
        <w:rPr>
          <w:rFonts w:ascii="Arial" w:hAnsi="Arial" w:cs="Arial"/>
        </w:rPr>
        <w:t>podwozi</w:t>
      </w:r>
      <w:r w:rsidR="009B487F">
        <w:rPr>
          <w:rFonts w:ascii="Arial" w:hAnsi="Arial" w:cs="Arial"/>
        </w:rPr>
        <w:t>a</w:t>
      </w:r>
      <w:r>
        <w:rPr>
          <w:rFonts w:ascii="Arial" w:hAnsi="Arial" w:cs="Arial"/>
        </w:rPr>
        <w:t xml:space="preserve"> i zawieszeni</w:t>
      </w:r>
      <w:r w:rsidR="009B487F">
        <w:rPr>
          <w:rFonts w:ascii="Arial" w:hAnsi="Arial" w:cs="Arial"/>
        </w:rPr>
        <w:t>a</w:t>
      </w:r>
      <w:r>
        <w:rPr>
          <w:rFonts w:ascii="Arial" w:hAnsi="Arial" w:cs="Arial"/>
        </w:rPr>
        <w:t>, powiększon</w:t>
      </w:r>
      <w:r w:rsidR="009B487F">
        <w:rPr>
          <w:rFonts w:ascii="Arial" w:hAnsi="Arial" w:cs="Arial"/>
        </w:rPr>
        <w:t>ej</w:t>
      </w:r>
      <w:r>
        <w:rPr>
          <w:rFonts w:ascii="Arial" w:hAnsi="Arial" w:cs="Arial"/>
        </w:rPr>
        <w:t xml:space="preserve"> przestrzeni ładunkow</w:t>
      </w:r>
      <w:r w:rsidR="009B487F">
        <w:rPr>
          <w:rFonts w:ascii="Arial" w:hAnsi="Arial" w:cs="Arial"/>
        </w:rPr>
        <w:t xml:space="preserve">ej </w:t>
      </w:r>
      <w:r>
        <w:rPr>
          <w:rFonts w:ascii="Arial" w:hAnsi="Arial" w:cs="Arial"/>
        </w:rPr>
        <w:t>oraz nowoczesn</w:t>
      </w:r>
      <w:r w:rsidR="009B487F">
        <w:rPr>
          <w:rFonts w:ascii="Arial" w:hAnsi="Arial" w:cs="Arial"/>
        </w:rPr>
        <w:t>ego</w:t>
      </w:r>
      <w:r>
        <w:rPr>
          <w:rFonts w:ascii="Arial" w:hAnsi="Arial" w:cs="Arial"/>
        </w:rPr>
        <w:t xml:space="preserve"> wnętrz</w:t>
      </w:r>
      <w:r w:rsidR="009B487F">
        <w:rPr>
          <w:rFonts w:ascii="Arial" w:hAnsi="Arial" w:cs="Arial"/>
        </w:rPr>
        <w:t>a</w:t>
      </w:r>
      <w:r>
        <w:rPr>
          <w:rFonts w:ascii="Arial" w:hAnsi="Arial" w:cs="Arial"/>
        </w:rPr>
        <w:t xml:space="preserve">, w którym kierowcę wspierają zaawansowane systemy </w:t>
      </w:r>
      <w:r w:rsidR="009B487F">
        <w:rPr>
          <w:rFonts w:ascii="Arial" w:hAnsi="Arial" w:cs="Arial"/>
        </w:rPr>
        <w:t>asystujące</w:t>
      </w:r>
      <w:r>
        <w:rPr>
          <w:rFonts w:ascii="Arial" w:hAnsi="Arial" w:cs="Arial"/>
        </w:rPr>
        <w:t xml:space="preserve"> i łączności. </w:t>
      </w:r>
    </w:p>
    <w:p w14:paraId="33A4D963" w14:textId="3120799C" w:rsidR="007E48CE" w:rsidRDefault="007E48CE" w:rsidP="007E48CE">
      <w:pPr>
        <w:textAlignment w:val="baseline"/>
        <w:rPr>
          <w:rFonts w:ascii="Arial" w:hAnsi="Arial" w:cs="Arial"/>
        </w:rPr>
      </w:pPr>
      <w:r>
        <w:rPr>
          <w:rFonts w:ascii="Arial" w:hAnsi="Arial" w:cs="Arial"/>
        </w:rPr>
        <w:t xml:space="preserve">Ceny wysokiej klasy Rangera Wildtrak rozpoczynają się od </w:t>
      </w:r>
      <w:r w:rsidR="008E04A7">
        <w:rPr>
          <w:rFonts w:ascii="Arial" w:hAnsi="Arial" w:cs="Arial"/>
        </w:rPr>
        <w:t>209 600 zł netto</w:t>
      </w:r>
      <w:r>
        <w:rPr>
          <w:rFonts w:ascii="Arial" w:hAnsi="Arial" w:cs="Arial"/>
        </w:rPr>
        <w:t xml:space="preserve">, a ceny bogato wyposażonej wersji Limited rozpoczynają się od </w:t>
      </w:r>
      <w:r w:rsidR="008E04A7">
        <w:rPr>
          <w:rFonts w:ascii="Arial" w:hAnsi="Arial" w:cs="Arial"/>
        </w:rPr>
        <w:t>201 950 zł netto</w:t>
      </w:r>
      <w:r>
        <w:rPr>
          <w:rFonts w:ascii="Arial" w:hAnsi="Arial" w:cs="Arial"/>
        </w:rPr>
        <w:t>. Oba modele oferowane są w wersji nadwozia Double Cab</w:t>
      </w:r>
      <w:r w:rsidR="009B487F">
        <w:rPr>
          <w:rFonts w:ascii="Arial" w:hAnsi="Arial" w:cs="Arial"/>
        </w:rPr>
        <w:t>,</w:t>
      </w:r>
      <w:r>
        <w:rPr>
          <w:rFonts w:ascii="Arial" w:hAnsi="Arial" w:cs="Arial"/>
        </w:rPr>
        <w:t xml:space="preserve"> a dostawy do klientów </w:t>
      </w:r>
      <w:r w:rsidR="008E04A7">
        <w:rPr>
          <w:rFonts w:ascii="Arial" w:hAnsi="Arial" w:cs="Arial"/>
        </w:rPr>
        <w:t>rozpoczęły się na</w:t>
      </w:r>
      <w:r>
        <w:rPr>
          <w:rFonts w:ascii="Arial" w:hAnsi="Arial" w:cs="Arial"/>
        </w:rPr>
        <w:t xml:space="preserve"> początku 2023 roku.</w:t>
      </w:r>
    </w:p>
    <w:p w14:paraId="38BD9A2A" w14:textId="02C369B4" w:rsidR="007E48CE" w:rsidRDefault="007E48CE" w:rsidP="007E48CE">
      <w:pPr>
        <w:textAlignment w:val="baseline"/>
        <w:rPr>
          <w:rFonts w:ascii="Arial" w:hAnsi="Arial" w:cs="Arial"/>
        </w:rPr>
      </w:pPr>
      <w:r>
        <w:rPr>
          <w:rFonts w:ascii="Arial" w:hAnsi="Arial" w:cs="Arial"/>
        </w:rPr>
        <w:t xml:space="preserve">„Ranger stał się w Europie ikoną dla nowego pokolenia klientów, którzy z przekonaniem twierdzą, że to 'The pickup' („gaz do dechy”)” </w:t>
      </w:r>
      <w:r w:rsidR="009B487F">
        <w:rPr>
          <w:rFonts w:ascii="Arial" w:hAnsi="Arial" w:cs="Arial"/>
        </w:rPr>
        <w:t>–</w:t>
      </w:r>
      <w:r>
        <w:rPr>
          <w:rFonts w:ascii="Arial" w:hAnsi="Arial" w:cs="Arial"/>
        </w:rPr>
        <w:t xml:space="preserve"> powiedział</w:t>
      </w:r>
      <w:r w:rsidR="009B487F">
        <w:rPr>
          <w:rFonts w:ascii="Arial" w:hAnsi="Arial" w:cs="Arial"/>
        </w:rPr>
        <w:t xml:space="preserve"> </w:t>
      </w:r>
      <w:r>
        <w:rPr>
          <w:rFonts w:ascii="Arial" w:hAnsi="Arial" w:cs="Arial"/>
        </w:rPr>
        <w:t>Hans Schep, dyrektor generalny, Ford Pro</w:t>
      </w:r>
      <w:r w:rsidR="009B487F">
        <w:rPr>
          <w:rFonts w:ascii="Arial" w:hAnsi="Arial" w:cs="Arial"/>
        </w:rPr>
        <w:t xml:space="preserve"> w</w:t>
      </w:r>
      <w:r>
        <w:rPr>
          <w:rFonts w:ascii="Arial" w:hAnsi="Arial" w:cs="Arial"/>
        </w:rPr>
        <w:t xml:space="preserve"> Europ</w:t>
      </w:r>
      <w:r w:rsidR="009B487F">
        <w:rPr>
          <w:rFonts w:ascii="Arial" w:hAnsi="Arial" w:cs="Arial"/>
        </w:rPr>
        <w:t>ie</w:t>
      </w:r>
      <w:r>
        <w:rPr>
          <w:rFonts w:ascii="Arial" w:hAnsi="Arial" w:cs="Arial"/>
        </w:rPr>
        <w:t xml:space="preserve">. </w:t>
      </w:r>
      <w:r w:rsidR="009B487F">
        <w:rPr>
          <w:rFonts w:ascii="Arial" w:hAnsi="Arial" w:cs="Arial"/>
        </w:rPr>
        <w:t>„</w:t>
      </w:r>
      <w:r>
        <w:rPr>
          <w:rFonts w:ascii="Arial" w:hAnsi="Arial" w:cs="Arial"/>
        </w:rPr>
        <w:t>Ranger był już niezastąpionym pickupem w Europie, ale wykorzystaliśmy nasze globalne doświadczenie w dostarczaniu cenionych ciężarówek klientom na całym świecie, aby opracować i wprowadzić do tego atrakcyjnego modelu kompletnie nowy potencjał”</w:t>
      </w:r>
      <w:r w:rsidR="008E04A7">
        <w:rPr>
          <w:rFonts w:ascii="Arial" w:hAnsi="Arial" w:cs="Arial"/>
        </w:rPr>
        <w:t>.</w:t>
      </w:r>
    </w:p>
    <w:p w14:paraId="24855AD9" w14:textId="7C6D0CA6" w:rsidR="00C833B6" w:rsidRPr="00C833B6" w:rsidRDefault="00C833B6" w:rsidP="007E48CE">
      <w:pPr>
        <w:textAlignment w:val="baseline"/>
        <w:rPr>
          <w:rFonts w:ascii="Arial" w:hAnsi="Arial" w:cs="Arial"/>
          <w:b/>
          <w:bCs/>
        </w:rPr>
      </w:pPr>
      <w:r w:rsidRPr="00C833B6">
        <w:rPr>
          <w:rFonts w:ascii="Arial" w:hAnsi="Arial" w:cs="Arial"/>
          <w:b/>
          <w:bCs/>
        </w:rPr>
        <w:t>Najpopularniejsza wersja Wildtrak</w:t>
      </w:r>
    </w:p>
    <w:p w14:paraId="3297D3D9" w14:textId="565F76A9" w:rsidR="007E48CE" w:rsidRDefault="007E48CE" w:rsidP="007E48CE">
      <w:pPr>
        <w:textAlignment w:val="baseline"/>
        <w:rPr>
          <w:rFonts w:ascii="Arial" w:hAnsi="Arial" w:cs="Arial"/>
        </w:rPr>
      </w:pPr>
      <w:r>
        <w:rPr>
          <w:rFonts w:ascii="Arial" w:hAnsi="Arial" w:cs="Arial"/>
        </w:rPr>
        <w:t xml:space="preserve">Wersje Wildtrak stanowiły 60 procent sprzedaży Forda Rangera poprzedniej generacji, co świadczy o popycie na pickupy w specyfikacjach oferujących wyższy komfort i </w:t>
      </w:r>
      <w:r w:rsidR="008E04A7">
        <w:rPr>
          <w:rFonts w:ascii="Arial" w:hAnsi="Arial" w:cs="Arial"/>
        </w:rPr>
        <w:t xml:space="preserve">bardziej </w:t>
      </w:r>
      <w:r>
        <w:rPr>
          <w:rFonts w:ascii="Arial" w:hAnsi="Arial" w:cs="Arial"/>
        </w:rPr>
        <w:t xml:space="preserve">wszechstronnych, które mogą służyć klientom </w:t>
      </w:r>
      <w:r w:rsidR="008E04A7">
        <w:rPr>
          <w:rFonts w:ascii="Arial" w:hAnsi="Arial" w:cs="Arial"/>
        </w:rPr>
        <w:t xml:space="preserve">nie tylko </w:t>
      </w:r>
      <w:r>
        <w:rPr>
          <w:rFonts w:ascii="Arial" w:hAnsi="Arial" w:cs="Arial"/>
        </w:rPr>
        <w:t>jako narzędzia pracy, ale także podczas spędzania wolnego czasu.</w:t>
      </w:r>
    </w:p>
    <w:p w14:paraId="6F7B183A" w14:textId="1BDB171C" w:rsidR="007E48CE" w:rsidRPr="007E48CE" w:rsidRDefault="007E48CE" w:rsidP="007E48CE">
      <w:pPr>
        <w:textAlignment w:val="baseline"/>
        <w:rPr>
          <w:rFonts w:ascii="Arial" w:hAnsi="Arial" w:cs="Arial"/>
          <w:vertAlign w:val="superscript"/>
        </w:rPr>
      </w:pPr>
      <w:r>
        <w:rPr>
          <w:rFonts w:ascii="Arial" w:hAnsi="Arial" w:cs="Arial"/>
        </w:rPr>
        <w:lastRenderedPageBreak/>
        <w:t xml:space="preserve">Nowy Ranger Wildtrak oferuje wyjątkowe parametry robocze za sprawą </w:t>
      </w:r>
      <w:r>
        <w:rPr>
          <w:rFonts w:ascii="Arial" w:hAnsi="Arial" w:cs="Arial"/>
          <w:shd w:val="clear" w:color="auto" w:fill="FFFFFF"/>
        </w:rPr>
        <w:t xml:space="preserve">3,0-litrowego </w:t>
      </w:r>
      <w:r w:rsidR="008E04A7">
        <w:rPr>
          <w:rFonts w:ascii="Arial" w:hAnsi="Arial" w:cs="Arial"/>
          <w:shd w:val="clear" w:color="auto" w:fill="FFFFFF"/>
        </w:rPr>
        <w:t>turbodoładowanego silnika diesla</w:t>
      </w:r>
      <w:r>
        <w:rPr>
          <w:rFonts w:ascii="Arial" w:hAnsi="Arial" w:cs="Arial"/>
          <w:shd w:val="clear" w:color="auto" w:fill="FFFFFF"/>
        </w:rPr>
        <w:t xml:space="preserve"> V6 </w:t>
      </w:r>
      <w:r>
        <w:rPr>
          <w:rFonts w:ascii="Arial" w:hAnsi="Arial" w:cs="Arial"/>
        </w:rPr>
        <w:t>firmy Ford,</w:t>
      </w:r>
      <w:r>
        <w:rPr>
          <w:rFonts w:ascii="Arial" w:hAnsi="Arial" w:cs="Arial"/>
          <w:vertAlign w:val="superscript"/>
        </w:rPr>
        <w:t xml:space="preserve"> 2</w:t>
      </w:r>
      <w:r>
        <w:rPr>
          <w:rFonts w:ascii="Arial" w:hAnsi="Arial" w:cs="Arial"/>
        </w:rPr>
        <w:t xml:space="preserve"> oferowanego po raz pierwszy w gamie napędów Rangera. Układ napędowy, generujący moc 240 KM i moment obrotowy 600 Nm, współpracujący z 10-biegową automatyczną skrzynią biegów, pozwala na holowanie </w:t>
      </w:r>
      <w:r w:rsidR="009B487F">
        <w:rPr>
          <w:rFonts w:ascii="Arial" w:hAnsi="Arial" w:cs="Arial"/>
        </w:rPr>
        <w:t xml:space="preserve">przyczepy o masie </w:t>
      </w:r>
      <w:r>
        <w:rPr>
          <w:rFonts w:ascii="Arial" w:hAnsi="Arial" w:cs="Arial"/>
        </w:rPr>
        <w:t xml:space="preserve">do 3500 kg. </w:t>
      </w:r>
      <w:r>
        <w:rPr>
          <w:rFonts w:ascii="Arial" w:hAnsi="Arial" w:cs="Arial"/>
          <w:vertAlign w:val="superscript"/>
        </w:rPr>
        <w:t>3</w:t>
      </w:r>
    </w:p>
    <w:p w14:paraId="7B20AE39" w14:textId="35700036" w:rsidR="007E48CE" w:rsidRDefault="00CE7A3C" w:rsidP="007E48CE">
      <w:pPr>
        <w:textAlignment w:val="baseline"/>
        <w:rPr>
          <w:rFonts w:ascii="Arial" w:hAnsi="Arial" w:cs="Arial"/>
        </w:rPr>
      </w:pPr>
      <w:r>
        <w:rPr>
          <w:rFonts w:ascii="Arial" w:hAnsi="Arial" w:cs="Arial"/>
        </w:rPr>
        <w:t>Znakomity balans między mocą i zużyciem paliwa</w:t>
      </w:r>
      <w:r w:rsidR="007E48CE">
        <w:rPr>
          <w:rFonts w:ascii="Arial" w:hAnsi="Arial" w:cs="Arial"/>
          <w:vertAlign w:val="superscript"/>
        </w:rPr>
        <w:t xml:space="preserve">4 </w:t>
      </w:r>
      <w:r w:rsidR="00C833B6" w:rsidRPr="00C833B6">
        <w:rPr>
          <w:rFonts w:ascii="Arial" w:hAnsi="Arial" w:cs="Arial"/>
        </w:rPr>
        <w:t>z</w:t>
      </w:r>
      <w:r w:rsidR="007E48CE">
        <w:rPr>
          <w:rFonts w:ascii="Arial" w:hAnsi="Arial" w:cs="Arial"/>
        </w:rPr>
        <w:t>apewniają również sprawdzone 2,0-litrowe silniki wysokoprężne Forda EcoBlue. Zarówno Ranger Limited, jak i Ranger Wildtrak</w:t>
      </w:r>
      <w:r w:rsidR="009B487F">
        <w:rPr>
          <w:rFonts w:ascii="Arial" w:hAnsi="Arial" w:cs="Arial"/>
        </w:rPr>
        <w:t>,</w:t>
      </w:r>
      <w:r w:rsidR="007E48CE">
        <w:rPr>
          <w:rFonts w:ascii="Arial" w:hAnsi="Arial" w:cs="Arial"/>
        </w:rPr>
        <w:t xml:space="preserve"> mogą być wyposażone w jednostkę 2,0</w:t>
      </w:r>
      <w:r w:rsidR="007E48CE">
        <w:rPr>
          <w:rFonts w:ascii="Arial" w:hAnsi="Arial" w:cs="Arial"/>
        </w:rPr>
        <w:noBreakHyphen/>
        <w:t>litrową EcoBlue</w:t>
      </w:r>
      <w:r w:rsidR="00A516C5">
        <w:rPr>
          <w:rFonts w:ascii="Arial" w:hAnsi="Arial" w:cs="Arial"/>
        </w:rPr>
        <w:t xml:space="preserve"> Bi-Turbo</w:t>
      </w:r>
      <w:r w:rsidR="007E48CE">
        <w:rPr>
          <w:rFonts w:ascii="Arial" w:hAnsi="Arial" w:cs="Arial"/>
        </w:rPr>
        <w:t xml:space="preserve"> Forda o mocy </w:t>
      </w:r>
      <w:r w:rsidR="00A516C5">
        <w:rPr>
          <w:rFonts w:ascii="Arial" w:hAnsi="Arial" w:cs="Arial"/>
        </w:rPr>
        <w:t xml:space="preserve">205 </w:t>
      </w:r>
      <w:r w:rsidR="007E48CE">
        <w:rPr>
          <w:rFonts w:ascii="Arial" w:hAnsi="Arial" w:cs="Arial"/>
        </w:rPr>
        <w:t>KM z 10-biegową skrzynią automatyczną.</w:t>
      </w:r>
      <w:r w:rsidR="00A516C5">
        <w:rPr>
          <w:rFonts w:ascii="Arial" w:hAnsi="Arial" w:cs="Arial"/>
        </w:rPr>
        <w:t xml:space="preserve"> Dla </w:t>
      </w:r>
      <w:r w:rsidR="009B487F">
        <w:rPr>
          <w:rFonts w:ascii="Arial" w:hAnsi="Arial" w:cs="Arial"/>
        </w:rPr>
        <w:t>bazowych</w:t>
      </w:r>
      <w:r w:rsidR="00A516C5">
        <w:rPr>
          <w:rFonts w:ascii="Arial" w:hAnsi="Arial" w:cs="Arial"/>
        </w:rPr>
        <w:t xml:space="preserve"> wersji wyposażenia XL i XLT dostępny jest również 2,0-litrowy silnik wysokoprężny EcoBlue o mocy 170 KM z sześciobiegową skrzynią manualną lub sześciobiegową skrzynią automatyczną. </w:t>
      </w:r>
    </w:p>
    <w:p w14:paraId="44EDCD2F" w14:textId="3023B91D" w:rsidR="007E48CE" w:rsidRDefault="007E48CE" w:rsidP="007E48CE">
      <w:pPr>
        <w:textAlignment w:val="baseline"/>
        <w:rPr>
          <w:rFonts w:ascii="Arial" w:hAnsi="Arial" w:cs="Arial"/>
        </w:rPr>
      </w:pPr>
      <w:r>
        <w:rPr>
          <w:rFonts w:ascii="Arial" w:hAnsi="Arial" w:cs="Arial"/>
        </w:rPr>
        <w:t>Nowy Ranger w standardzie oferuje zaawansowane systemy, dzięki którym jazda daje więcej radości, jest bardziej relaksująca i intuicyjna, a ponadto wzrosła dzielność terenowa modelu.</w:t>
      </w:r>
    </w:p>
    <w:p w14:paraId="3E88F9CE" w14:textId="357BA650" w:rsidR="00C833B6" w:rsidRPr="00C833B6" w:rsidRDefault="00C833B6" w:rsidP="007E48CE">
      <w:pPr>
        <w:textAlignment w:val="baseline"/>
        <w:rPr>
          <w:rFonts w:ascii="Arial" w:hAnsi="Arial" w:cs="Arial"/>
          <w:b/>
          <w:bCs/>
        </w:rPr>
      </w:pPr>
      <w:r w:rsidRPr="00C833B6">
        <w:rPr>
          <w:rFonts w:ascii="Arial" w:hAnsi="Arial" w:cs="Arial"/>
          <w:b/>
          <w:bCs/>
        </w:rPr>
        <w:t>Tryby jazdy</w:t>
      </w:r>
    </w:p>
    <w:p w14:paraId="09BAAFE1" w14:textId="1CC3D794" w:rsidR="007E48CE" w:rsidRDefault="007E48CE" w:rsidP="007E48CE">
      <w:pPr>
        <w:textAlignment w:val="baseline"/>
        <w:rPr>
          <w:rFonts w:ascii="Arial" w:hAnsi="Arial" w:cs="Arial"/>
        </w:rPr>
      </w:pPr>
      <w:r>
        <w:rPr>
          <w:rFonts w:ascii="Arial" w:hAnsi="Arial" w:cs="Arial"/>
        </w:rPr>
        <w:t>Sześć wybieranych trybów jazdy</w:t>
      </w:r>
      <w:r>
        <w:rPr>
          <w:rFonts w:ascii="Arial" w:hAnsi="Arial" w:cs="Arial"/>
          <w:vertAlign w:val="superscript"/>
        </w:rPr>
        <w:t xml:space="preserve"> 5</w:t>
      </w:r>
      <w:r>
        <w:rPr>
          <w:rFonts w:ascii="Arial" w:hAnsi="Arial" w:cs="Arial"/>
        </w:rPr>
        <w:t xml:space="preserve"> jest uzupełnieniem układu jezdnego, który został zaprojektowany z myślą o zwiększeniu kątów natarcia, uzyskaniu maksymalnego wykrzyżowania i skoku koła w trudnych warunkach terenowych. Tryby Normal, Eco, Slippery (śliska nawierzchnia), Mud/Ruts (błoto/koleiny), Sand (piasek) i – w przypadku automatycznych skrzyń biegów – Tow Haul (tryb holowania) dostosowują niezbędne parametry, w tym dystrybucję mocy, kontrolę trakcji, elektroniczną kontrolę stabilności i charakterystykę przełożeń, aby podnieść efektywność w różnych scenariuszach jazdy.</w:t>
      </w:r>
    </w:p>
    <w:p w14:paraId="65FF1CA2" w14:textId="24C4E82B" w:rsidR="007E48CE" w:rsidRDefault="007E48CE" w:rsidP="007E48CE">
      <w:pPr>
        <w:textAlignment w:val="baseline"/>
        <w:rPr>
          <w:rFonts w:ascii="Arial" w:hAnsi="Arial" w:cs="Arial"/>
        </w:rPr>
      </w:pPr>
      <w:r>
        <w:rPr>
          <w:rFonts w:ascii="Arial" w:hAnsi="Arial" w:cs="Arial"/>
        </w:rPr>
        <w:t>Wymagający klienci pragnący podnieść terenowe możliwości samochodu, mają do wyboru dwa systemy napędu na cztery koła – z elektronicznym załączaniem obu osi w trakcie jazdy lub nowy, zaawansowany system stałego napędu na cztery koła z trybem „ustaw i zapomnij”, który jest standardem w Rangerach Wildtrak wyposażonych w silnik wysokoprężny V6 o pojemności 3,0 l.</w:t>
      </w:r>
    </w:p>
    <w:p w14:paraId="432114A9" w14:textId="4102BF70" w:rsidR="00C833B6" w:rsidRPr="00C833B6" w:rsidRDefault="00C833B6" w:rsidP="007E48CE">
      <w:pPr>
        <w:textAlignment w:val="baseline"/>
        <w:rPr>
          <w:rFonts w:ascii="Arial" w:hAnsi="Arial" w:cs="Arial"/>
          <w:b/>
          <w:bCs/>
        </w:rPr>
      </w:pPr>
      <w:r w:rsidRPr="00C833B6">
        <w:rPr>
          <w:rFonts w:ascii="Arial" w:hAnsi="Arial" w:cs="Arial"/>
          <w:b/>
          <w:bCs/>
        </w:rPr>
        <w:t>Centrum dowodzenia</w:t>
      </w:r>
    </w:p>
    <w:p w14:paraId="4FE63FB9" w14:textId="310B7737" w:rsidR="007E48CE" w:rsidRDefault="007E48CE" w:rsidP="007E48CE">
      <w:pPr>
        <w:textAlignment w:val="baseline"/>
        <w:rPr>
          <w:rFonts w:ascii="Arial" w:hAnsi="Arial" w:cs="Arial"/>
          <w:color w:val="000000" w:themeColor="text1"/>
          <w:vertAlign w:val="superscript"/>
        </w:rPr>
      </w:pPr>
      <w:r>
        <w:rPr>
          <w:rFonts w:ascii="Arial" w:hAnsi="Arial" w:cs="Arial"/>
        </w:rPr>
        <w:t>Kierowcy mogą monitorować wiele funkcji pojazdu i zmieniać parametry za pomocą największego w klasie 12,4-calowego cyfrowego zestawu zegarów, oraz 12-calowego centralnego wyświetlacza dotykowego, który obsługuje również zaawansowany system informacyjno-</w:t>
      </w:r>
      <w:r w:rsidRPr="00C833B6">
        <w:rPr>
          <w:rFonts w:ascii="Arial" w:hAnsi="Arial" w:cs="Arial"/>
        </w:rPr>
        <w:t xml:space="preserve">rozrywkowy Forda </w:t>
      </w:r>
      <w:r w:rsidRPr="00C833B6">
        <w:rPr>
          <w:rStyle w:val="czeinternetowe"/>
          <w:rFonts w:ascii="Arial" w:hAnsi="Arial" w:cs="Arial"/>
          <w:color w:val="auto"/>
          <w:u w:val="none"/>
        </w:rPr>
        <w:t>SYNC 4A</w:t>
      </w:r>
      <w:r w:rsidRPr="00C833B6">
        <w:rPr>
          <w:rFonts w:ascii="Arial" w:hAnsi="Arial" w:cs="Arial"/>
          <w:vertAlign w:val="superscript"/>
        </w:rPr>
        <w:t>®</w:t>
      </w:r>
      <w:r w:rsidRPr="00C833B6">
        <w:rPr>
          <w:rFonts w:ascii="Arial" w:hAnsi="Arial" w:cs="Arial"/>
        </w:rPr>
        <w:t>.</w:t>
      </w:r>
      <w:r w:rsidRPr="00C833B6">
        <w:rPr>
          <w:rFonts w:ascii="Arial" w:hAnsi="Arial" w:cs="Arial"/>
          <w:vertAlign w:val="superscript"/>
        </w:rPr>
        <w:t xml:space="preserve"> 6</w:t>
      </w:r>
    </w:p>
    <w:p w14:paraId="3B4C94FA" w14:textId="1C763CD5" w:rsidR="007E48CE" w:rsidRDefault="007E48CE" w:rsidP="007E48CE">
      <w:pPr>
        <w:textAlignment w:val="baseline"/>
        <w:rPr>
          <w:rFonts w:ascii="Arial" w:hAnsi="Arial" w:cs="Arial"/>
        </w:rPr>
      </w:pPr>
      <w:r>
        <w:rPr>
          <w:rFonts w:ascii="Arial" w:hAnsi="Arial" w:cs="Arial"/>
        </w:rPr>
        <w:t>Zaawansowane systemy wspomagające kierowcę obejmują</w:t>
      </w:r>
      <w:r w:rsidR="009B487F">
        <w:rPr>
          <w:rFonts w:ascii="Arial" w:hAnsi="Arial" w:cs="Arial"/>
        </w:rPr>
        <w:t xml:space="preserve"> m.in.</w:t>
      </w:r>
      <w:r>
        <w:rPr>
          <w:rFonts w:ascii="Arial" w:hAnsi="Arial" w:cs="Arial"/>
        </w:rPr>
        <w:t xml:space="preserve"> układ aktywnego wspomagania hamowania,</w:t>
      </w:r>
      <w:r>
        <w:rPr>
          <w:rFonts w:ascii="Arial" w:hAnsi="Arial" w:cs="Arial"/>
          <w:vertAlign w:val="superscript"/>
        </w:rPr>
        <w:t>5</w:t>
      </w:r>
      <w:r>
        <w:rPr>
          <w:rFonts w:ascii="Arial" w:hAnsi="Arial" w:cs="Arial"/>
        </w:rPr>
        <w:t xml:space="preserve"> system utrzymania auta na pasie ruchu,</w:t>
      </w:r>
      <w:r>
        <w:rPr>
          <w:rFonts w:ascii="Arial" w:hAnsi="Arial" w:cs="Arial"/>
          <w:vertAlign w:val="superscript"/>
        </w:rPr>
        <w:t>5</w:t>
      </w:r>
      <w:r>
        <w:rPr>
          <w:rFonts w:ascii="Arial" w:hAnsi="Arial" w:cs="Arial"/>
        </w:rPr>
        <w:t xml:space="preserve"> </w:t>
      </w:r>
      <w:r w:rsidR="00A347F5">
        <w:rPr>
          <w:rFonts w:ascii="Arial" w:hAnsi="Arial" w:cs="Arial"/>
        </w:rPr>
        <w:t xml:space="preserve">automatycznego </w:t>
      </w:r>
      <w:r>
        <w:rPr>
          <w:rFonts w:ascii="Arial" w:hAnsi="Arial" w:cs="Arial"/>
        </w:rPr>
        <w:t>hamowania podczas cofania</w:t>
      </w:r>
      <w:r>
        <w:rPr>
          <w:rFonts w:ascii="Arial" w:hAnsi="Arial" w:cs="Arial"/>
          <w:vertAlign w:val="superscript"/>
        </w:rPr>
        <w:t>5</w:t>
      </w:r>
      <w:r w:rsidR="009B487F">
        <w:rPr>
          <w:rFonts w:ascii="Arial" w:hAnsi="Arial" w:cs="Arial"/>
        </w:rPr>
        <w:t>. P</w:t>
      </w:r>
      <w:r>
        <w:rPr>
          <w:rFonts w:ascii="Arial" w:hAnsi="Arial" w:cs="Arial"/>
        </w:rPr>
        <w:t>onadto pierwszy raz dostępne w tym segmencie</w:t>
      </w:r>
      <w:r w:rsidR="009B487F">
        <w:rPr>
          <w:rFonts w:ascii="Arial" w:hAnsi="Arial" w:cs="Arial"/>
        </w:rPr>
        <w:t xml:space="preserve"> jest również</w:t>
      </w:r>
      <w:r>
        <w:rPr>
          <w:rFonts w:ascii="Arial" w:hAnsi="Arial" w:cs="Arial"/>
        </w:rPr>
        <w:t xml:space="preserve"> system monitorowania martwego pola widzenia w lusterkach</w:t>
      </w:r>
      <w:r w:rsidR="00D141A9">
        <w:rPr>
          <w:rFonts w:ascii="Arial" w:hAnsi="Arial" w:cs="Arial"/>
        </w:rPr>
        <w:t xml:space="preserve">, który obejmuje również holowaną przyczepę oraz posiada funkcję </w:t>
      </w:r>
      <w:r>
        <w:rPr>
          <w:rFonts w:ascii="Arial" w:hAnsi="Arial" w:cs="Arial"/>
        </w:rPr>
        <w:t xml:space="preserve">ostrzegania </w:t>
      </w:r>
      <w:r w:rsidR="00D141A9">
        <w:rPr>
          <w:rFonts w:ascii="Arial" w:hAnsi="Arial" w:cs="Arial"/>
        </w:rPr>
        <w:t xml:space="preserve">o pojazdach nadjeżdżających z lewej lub prawej strony podczas wyjazdu tyłem z </w:t>
      </w:r>
      <w:r w:rsidR="008F28A4">
        <w:rPr>
          <w:rFonts w:ascii="Arial" w:hAnsi="Arial" w:cs="Arial"/>
        </w:rPr>
        <w:t xml:space="preserve">prostopadłego </w:t>
      </w:r>
      <w:r w:rsidR="00D141A9">
        <w:rPr>
          <w:rFonts w:ascii="Arial" w:hAnsi="Arial" w:cs="Arial"/>
        </w:rPr>
        <w:t>miejsca parkingowego</w:t>
      </w:r>
      <w:r>
        <w:rPr>
          <w:rFonts w:ascii="Arial" w:hAnsi="Arial" w:cs="Arial"/>
        </w:rPr>
        <w:t>.</w:t>
      </w:r>
      <w:r>
        <w:rPr>
          <w:rFonts w:ascii="Arial" w:hAnsi="Arial" w:cs="Arial"/>
          <w:vertAlign w:val="superscript"/>
        </w:rPr>
        <w:t>5</w:t>
      </w:r>
    </w:p>
    <w:p w14:paraId="76168711" w14:textId="6A3E2F1E" w:rsidR="007E48CE" w:rsidRDefault="007E48CE" w:rsidP="007E48CE">
      <w:pPr>
        <w:textAlignment w:val="baseline"/>
        <w:rPr>
          <w:rFonts w:ascii="Arial" w:hAnsi="Arial" w:cs="Arial"/>
        </w:rPr>
      </w:pPr>
      <w:r>
        <w:rPr>
          <w:rFonts w:ascii="Arial" w:hAnsi="Arial" w:cs="Arial"/>
        </w:rPr>
        <w:lastRenderedPageBreak/>
        <w:t>Korzystając z aplikacji FordPass na smartfony, właściciele i menadżerowie flot</w:t>
      </w:r>
      <w:r>
        <w:rPr>
          <w:rFonts w:ascii="Arial" w:hAnsi="Arial" w:cs="Arial"/>
          <w:vertAlign w:val="superscript"/>
        </w:rPr>
        <w:t xml:space="preserve"> 7</w:t>
      </w:r>
      <w:r>
        <w:rPr>
          <w:rFonts w:ascii="Arial" w:hAnsi="Arial" w:cs="Arial"/>
        </w:rPr>
        <w:t xml:space="preserve"> mogą zdalnie wyświetlać w czasie rzeczywistym alerty dotyczące statusu pojazdu, można również sterować </w:t>
      </w:r>
      <w:r w:rsidR="009B487F">
        <w:rPr>
          <w:rFonts w:ascii="Arial" w:hAnsi="Arial" w:cs="Arial"/>
        </w:rPr>
        <w:t xml:space="preserve">wieloma </w:t>
      </w:r>
      <w:r>
        <w:rPr>
          <w:rFonts w:ascii="Arial" w:hAnsi="Arial" w:cs="Arial"/>
        </w:rPr>
        <w:t xml:space="preserve">systemami, w tym pierwszym w segmencie systemem strefowego oświetlenia zewnętrznego Rangera, który może selektywnie oświetlać otoczenie pickupa – </w:t>
      </w:r>
      <w:r w:rsidR="009B487F">
        <w:rPr>
          <w:rFonts w:ascii="Arial" w:hAnsi="Arial" w:cs="Arial"/>
        </w:rPr>
        <w:t>to idealne rozwiązanie</w:t>
      </w:r>
      <w:r>
        <w:rPr>
          <w:rFonts w:ascii="Arial" w:hAnsi="Arial" w:cs="Arial"/>
        </w:rPr>
        <w:t xml:space="preserve"> podczas biwakowania lub pakowania sprzętu w miejscu pracy. </w:t>
      </w:r>
    </w:p>
    <w:p w14:paraId="505FFBEF" w14:textId="0D10BC78" w:rsidR="007E48CE" w:rsidRDefault="007E48CE" w:rsidP="007E48CE">
      <w:pPr>
        <w:textAlignment w:val="baseline"/>
        <w:rPr>
          <w:rFonts w:ascii="Arial" w:hAnsi="Arial" w:cs="Arial"/>
        </w:rPr>
      </w:pPr>
      <w:r>
        <w:rPr>
          <w:rFonts w:ascii="Arial" w:hAnsi="Arial" w:cs="Arial"/>
        </w:rPr>
        <w:t xml:space="preserve">Zewnętrzne wyposażenie Rangera Wildtrak obejmuje montowane w standardzie relingi dachowe ułatwiające przewożenie ładunków, a także </w:t>
      </w:r>
      <w:r w:rsidR="00F269F5">
        <w:rPr>
          <w:rFonts w:ascii="Arial" w:hAnsi="Arial" w:cs="Arial"/>
        </w:rPr>
        <w:t xml:space="preserve">stalowe płyty </w:t>
      </w:r>
      <w:r>
        <w:rPr>
          <w:rFonts w:ascii="Arial" w:hAnsi="Arial" w:cs="Arial"/>
        </w:rPr>
        <w:t>ochronne</w:t>
      </w:r>
      <w:r w:rsidR="00F269F5">
        <w:rPr>
          <w:rFonts w:ascii="Arial" w:hAnsi="Arial" w:cs="Arial"/>
        </w:rPr>
        <w:t xml:space="preserve"> chroniące silnik i skrzynię rozdzielczą,</w:t>
      </w:r>
      <w:r>
        <w:rPr>
          <w:rFonts w:ascii="Arial" w:hAnsi="Arial" w:cs="Arial"/>
        </w:rPr>
        <w:t xml:space="preserve"> przydatne podczas przepraw w terenie. W bogatym wnętrzu Wildtraka znajdziemy skórzane fotele z plisowanymi akcentami, podgrzewaną sportową kierownicę z kontrastowymi szwami, </w:t>
      </w:r>
      <w:r w:rsidR="009B487F">
        <w:rPr>
          <w:rFonts w:ascii="Arial" w:hAnsi="Arial" w:cs="Arial"/>
        </w:rPr>
        <w:t xml:space="preserve">nastrojowe </w:t>
      </w:r>
      <w:r>
        <w:rPr>
          <w:rFonts w:ascii="Arial" w:hAnsi="Arial" w:cs="Arial"/>
        </w:rPr>
        <w:t xml:space="preserve">oświetlenie oraz podsufitkę w kolorze Ebony.  </w:t>
      </w:r>
    </w:p>
    <w:p w14:paraId="725EF90E" w14:textId="561AF7EC" w:rsidR="007E48CE" w:rsidRDefault="007E48CE" w:rsidP="007E48CE">
      <w:pPr>
        <w:textAlignment w:val="baseline"/>
        <w:rPr>
          <w:rFonts w:ascii="Arial" w:hAnsi="Arial" w:cs="Arial"/>
        </w:rPr>
      </w:pPr>
      <w:r>
        <w:rPr>
          <w:rFonts w:ascii="Arial" w:hAnsi="Arial" w:cs="Arial"/>
        </w:rPr>
        <w:t>Dla nabywców Wildtraka, poza lakierami Agate Black Metallic, Blue Lightning, Carbonised Grey, Diffused Silver, Frozen White, Lucid Red, Arctic White i Moondust Silver</w:t>
      </w:r>
      <w:r w:rsidR="009B487F">
        <w:rPr>
          <w:rFonts w:ascii="Arial" w:hAnsi="Arial" w:cs="Arial"/>
        </w:rPr>
        <w:t>,</w:t>
      </w:r>
      <w:r>
        <w:rPr>
          <w:rFonts w:ascii="Arial" w:hAnsi="Arial" w:cs="Arial"/>
        </w:rPr>
        <w:t xml:space="preserve"> dostępnymi zarówno dla wersji Wildtrak, jak i Limited, przygotowano także dostępną wyłącznie dla tej linii Rangerów opcję lakieru nadwozia Cyber Orange.</w:t>
      </w:r>
    </w:p>
    <w:p w14:paraId="4085891E" w14:textId="79984DA8" w:rsidR="007E48CE" w:rsidRDefault="007E48CE" w:rsidP="007E48CE">
      <w:pPr>
        <w:textAlignment w:val="baseline"/>
        <w:rPr>
          <w:rFonts w:ascii="Arial" w:hAnsi="Arial" w:cs="Arial"/>
        </w:rPr>
      </w:pPr>
      <w:r>
        <w:rPr>
          <w:rFonts w:ascii="Arial" w:hAnsi="Arial" w:cs="Arial"/>
        </w:rPr>
        <w:t xml:space="preserve">Ranger Limited może pochwalić się również bogatym wyposażeniem standardowym, obejmującym podgrzewaną kierownicę obszytą materiałem Sensico™ opracowanym przez Forda, skórzane fotele Soho z przetłoczeniami w stylu Apex oraz konsolę pokrytą miękkim winylem. </w:t>
      </w:r>
    </w:p>
    <w:p w14:paraId="62E8215D" w14:textId="77777777" w:rsidR="00C833B6" w:rsidRDefault="00C833B6" w:rsidP="007E48CE">
      <w:pPr>
        <w:textAlignment w:val="baseline"/>
        <w:rPr>
          <w:rFonts w:ascii="Arial" w:hAnsi="Arial" w:cs="Arial"/>
        </w:rPr>
      </w:pPr>
    </w:p>
    <w:p w14:paraId="5DEA27A0" w14:textId="77777777" w:rsidR="007E48CE" w:rsidRDefault="007E48CE" w:rsidP="007E48CE">
      <w:pPr>
        <w:jc w:val="center"/>
        <w:textAlignment w:val="baseline"/>
        <w:rPr>
          <w:rFonts w:ascii="Arial" w:hAnsi="Arial" w:cs="Arial"/>
        </w:rPr>
      </w:pPr>
      <w:r>
        <w:rPr>
          <w:rFonts w:ascii="Arial" w:hAnsi="Arial" w:cs="Arial"/>
        </w:rPr>
        <w:t># # # </w:t>
      </w:r>
    </w:p>
    <w:p w14:paraId="27EC08D6" w14:textId="77777777" w:rsidR="007E48CE" w:rsidRDefault="007E48CE" w:rsidP="007E48CE">
      <w:pPr>
        <w:textAlignment w:val="baseline"/>
        <w:rPr>
          <w:rFonts w:ascii="Arial" w:hAnsi="Arial" w:cs="Arial"/>
          <w:szCs w:val="20"/>
          <w:vertAlign w:val="superscript"/>
        </w:rPr>
      </w:pPr>
    </w:p>
    <w:p w14:paraId="377F8D94" w14:textId="64A8EBB0" w:rsidR="007E48CE" w:rsidRPr="00C833B6" w:rsidRDefault="007E48CE" w:rsidP="007E48CE">
      <w:pPr>
        <w:rPr>
          <w:sz w:val="18"/>
          <w:szCs w:val="18"/>
        </w:rPr>
      </w:pPr>
      <w:r w:rsidRPr="00C833B6">
        <w:rPr>
          <w:rFonts w:ascii="Arial" w:hAnsi="Arial" w:cs="Arial"/>
          <w:sz w:val="18"/>
          <w:szCs w:val="18"/>
          <w:vertAlign w:val="superscript"/>
        </w:rPr>
        <w:t>1</w:t>
      </w:r>
      <w:r w:rsidRPr="00C833B6">
        <w:rPr>
          <w:rFonts w:ascii="Arial" w:hAnsi="Arial" w:cs="Arial"/>
          <w:sz w:val="18"/>
          <w:szCs w:val="18"/>
          <w:shd w:val="clear" w:color="auto" w:fill="FFFFFF"/>
        </w:rPr>
        <w:t xml:space="preserve"> Austria, Belgia, Wielka Brytania, Czechy, Dania, Finlandia, Francja, Niemcy, Grecja, Węgry, Irlandia, Włochy, Holandia, Norwegia, Polska, Portugalia, Hiszpania, Rumunia, Szwecja, Szwajcaria i Turcja.</w:t>
      </w:r>
    </w:p>
    <w:p w14:paraId="1909E44C" w14:textId="694DB1BF" w:rsidR="007E48CE" w:rsidRPr="00C833B6" w:rsidRDefault="007E48CE" w:rsidP="007E48CE">
      <w:pPr>
        <w:textAlignment w:val="baseline"/>
        <w:rPr>
          <w:rFonts w:ascii="Arial" w:hAnsi="Arial" w:cs="Arial"/>
          <w:sz w:val="18"/>
          <w:szCs w:val="18"/>
        </w:rPr>
      </w:pPr>
      <w:r w:rsidRPr="00C833B6">
        <w:rPr>
          <w:rFonts w:ascii="Arial" w:hAnsi="Arial" w:cs="Arial"/>
          <w:sz w:val="18"/>
          <w:szCs w:val="18"/>
          <w:vertAlign w:val="superscript"/>
        </w:rPr>
        <w:t>2</w:t>
      </w:r>
      <w:r w:rsidRPr="00C833B6">
        <w:rPr>
          <w:rFonts w:ascii="Arial" w:hAnsi="Arial" w:cs="Arial"/>
          <w:sz w:val="18"/>
          <w:szCs w:val="18"/>
        </w:rPr>
        <w:t xml:space="preserve"> Zgodnie z oficjalnymi danymi homologacyjnymi, Ford Ranger z 3.0-litrowym silnikiem benzynowym V6 i z 10-biegową automatyczną skrzynią biegów uzyskuje emisję CO</w:t>
      </w:r>
      <w:r w:rsidRPr="00C833B6">
        <w:rPr>
          <w:rFonts w:ascii="Arial" w:hAnsi="Arial" w:cs="Arial"/>
          <w:sz w:val="18"/>
          <w:szCs w:val="18"/>
          <w:vertAlign w:val="subscript"/>
        </w:rPr>
        <w:t>2</w:t>
      </w:r>
      <w:r w:rsidRPr="00C833B6">
        <w:rPr>
          <w:rFonts w:ascii="Arial" w:hAnsi="Arial" w:cs="Arial"/>
          <w:sz w:val="18"/>
          <w:szCs w:val="18"/>
        </w:rPr>
        <w:t xml:space="preserve"> wynoszącą 262-273 g/km (WLTP) i osiąga zużycie paliwa 10,0-10,4 l/100 km (WLTP).</w:t>
      </w:r>
    </w:p>
    <w:p w14:paraId="1960B083" w14:textId="0020118B" w:rsidR="007E48CE" w:rsidRPr="00C833B6" w:rsidRDefault="007E48CE" w:rsidP="007E48CE">
      <w:pPr>
        <w:rPr>
          <w:rFonts w:ascii="Arial" w:hAnsi="Arial" w:cs="Arial"/>
          <w:sz w:val="18"/>
          <w:szCs w:val="18"/>
        </w:rPr>
      </w:pPr>
      <w:r w:rsidRPr="00C833B6">
        <w:rPr>
          <w:rFonts w:ascii="Arial" w:hAnsi="Arial" w:cs="Arial"/>
          <w:sz w:val="18"/>
          <w:szCs w:val="18"/>
          <w:vertAlign w:val="superscript"/>
        </w:rPr>
        <w:t>3</w:t>
      </w:r>
      <w:r w:rsidRPr="00C833B6">
        <w:rPr>
          <w:rFonts w:ascii="Arial" w:hAnsi="Arial" w:cs="Arial"/>
          <w:sz w:val="18"/>
          <w:szCs w:val="18"/>
        </w:rPr>
        <w:t xml:space="preserve"> Maksymalna zdolność holowania zależy od liczby przewożonych pasażerów, obciążenia w przestrzeni bagażowej, a także od zamontowanych akcesoriów i konfiguracji pojazdu.</w:t>
      </w:r>
    </w:p>
    <w:p w14:paraId="60A57617" w14:textId="609CF2EB" w:rsidR="007E48CE" w:rsidRPr="00C833B6" w:rsidRDefault="007E48CE" w:rsidP="007E48CE">
      <w:pPr>
        <w:textAlignment w:val="baseline"/>
        <w:rPr>
          <w:rFonts w:ascii="Arial" w:hAnsi="Arial" w:cs="Arial"/>
          <w:sz w:val="18"/>
          <w:szCs w:val="18"/>
        </w:rPr>
      </w:pPr>
      <w:r w:rsidRPr="00C833B6">
        <w:rPr>
          <w:rFonts w:ascii="Arial" w:hAnsi="Arial" w:cs="Arial"/>
          <w:sz w:val="18"/>
          <w:szCs w:val="18"/>
          <w:vertAlign w:val="superscript"/>
        </w:rPr>
        <w:t>4</w:t>
      </w:r>
      <w:r w:rsidRPr="00C833B6">
        <w:rPr>
          <w:rFonts w:ascii="Arial" w:hAnsi="Arial" w:cs="Arial"/>
          <w:sz w:val="18"/>
          <w:szCs w:val="18"/>
        </w:rPr>
        <w:t xml:space="preserve"> Zgodnie z oficjalnymi danymi homologacyjnymi, Ford Ranger z 2-litrowym silnikiem wysokoprężnym EcoBlue 170 KM i 6-biegową manualną skrzynią biegów uzyskuje emisję CO</w:t>
      </w:r>
      <w:r w:rsidRPr="00C833B6">
        <w:rPr>
          <w:rFonts w:ascii="Arial" w:hAnsi="Arial" w:cs="Arial"/>
          <w:sz w:val="18"/>
          <w:szCs w:val="18"/>
          <w:vertAlign w:val="subscript"/>
        </w:rPr>
        <w:t>2</w:t>
      </w:r>
      <w:r w:rsidRPr="00C833B6">
        <w:rPr>
          <w:rFonts w:ascii="Arial" w:hAnsi="Arial" w:cs="Arial"/>
          <w:sz w:val="18"/>
          <w:szCs w:val="18"/>
        </w:rPr>
        <w:t xml:space="preserve"> wynoszącą 215-243 g/km (WLTP) i osiąga zużycie paliwa 8,2-9,3 l/100 km (WLTP).</w:t>
      </w:r>
    </w:p>
    <w:p w14:paraId="6F555193" w14:textId="66D05014" w:rsidR="007E48CE" w:rsidRPr="00C833B6" w:rsidRDefault="007E48CE" w:rsidP="007E48CE">
      <w:pPr>
        <w:textAlignment w:val="baseline"/>
        <w:rPr>
          <w:rFonts w:ascii="Arial" w:hAnsi="Arial" w:cs="Arial"/>
          <w:sz w:val="18"/>
          <w:szCs w:val="18"/>
        </w:rPr>
      </w:pPr>
      <w:r w:rsidRPr="00C833B6">
        <w:rPr>
          <w:rFonts w:ascii="Arial" w:hAnsi="Arial" w:cs="Arial"/>
          <w:sz w:val="18"/>
          <w:szCs w:val="18"/>
        </w:rPr>
        <w:t>4 Zgodnie z oficjalnymi danymi homologacyjnymi, Ford Ranger z 2-litrowym silnikiem wysokoprężnym EcoBlue 170 KM i sześciostopniową automatyczną skrzynią biegów uzyskuje emisję CO</w:t>
      </w:r>
      <w:r w:rsidRPr="00C833B6">
        <w:rPr>
          <w:rFonts w:ascii="Arial" w:hAnsi="Arial" w:cs="Arial"/>
          <w:sz w:val="18"/>
          <w:szCs w:val="18"/>
          <w:vertAlign w:val="subscript"/>
        </w:rPr>
        <w:t>2</w:t>
      </w:r>
      <w:r w:rsidRPr="00C833B6">
        <w:rPr>
          <w:rFonts w:ascii="Arial" w:hAnsi="Arial" w:cs="Arial"/>
          <w:sz w:val="18"/>
          <w:szCs w:val="18"/>
        </w:rPr>
        <w:t xml:space="preserve"> wynoszącą 223-247 g/km (WLTP) i osiąga zużycie paliwa 8,5-9,4 l/100 km (WLTP).</w:t>
      </w:r>
    </w:p>
    <w:p w14:paraId="7E63BF0E" w14:textId="6911B16B" w:rsidR="007E48CE" w:rsidRPr="00C833B6" w:rsidRDefault="007E48CE" w:rsidP="007E48CE">
      <w:pPr>
        <w:textAlignment w:val="baseline"/>
        <w:rPr>
          <w:rFonts w:ascii="Arial" w:hAnsi="Arial" w:cs="Arial"/>
          <w:sz w:val="18"/>
          <w:szCs w:val="18"/>
        </w:rPr>
      </w:pPr>
      <w:r w:rsidRPr="00C833B6">
        <w:rPr>
          <w:rFonts w:ascii="Arial" w:hAnsi="Arial" w:cs="Arial"/>
          <w:sz w:val="18"/>
          <w:szCs w:val="18"/>
        </w:rPr>
        <w:t>Zgodnie z oficjalnymi danymi homologacyjnymi, Ford Ranger z 2-litrowym silnikiem wysokoprężnym EcoBlue 170 KM i dziesięciostopniową automatyczną skrzynią biegów uzyskuje emisję CO</w:t>
      </w:r>
      <w:r w:rsidRPr="00C833B6">
        <w:rPr>
          <w:rFonts w:ascii="Arial" w:hAnsi="Arial" w:cs="Arial"/>
          <w:sz w:val="18"/>
          <w:szCs w:val="18"/>
          <w:vertAlign w:val="subscript"/>
        </w:rPr>
        <w:t>2</w:t>
      </w:r>
      <w:r w:rsidRPr="00C833B6">
        <w:rPr>
          <w:rFonts w:ascii="Arial" w:hAnsi="Arial" w:cs="Arial"/>
          <w:sz w:val="18"/>
          <w:szCs w:val="18"/>
        </w:rPr>
        <w:t xml:space="preserve"> wynoszącą 226-247 g/km (WLTP) i osiąga zużycie paliwa 8,6-9,4 l/100 km (WLTP).</w:t>
      </w:r>
    </w:p>
    <w:p w14:paraId="0C7EAD27" w14:textId="1D733DAC" w:rsidR="007E48CE" w:rsidRPr="00C833B6" w:rsidRDefault="007E48CE" w:rsidP="007E48CE">
      <w:pPr>
        <w:textAlignment w:val="baseline"/>
        <w:rPr>
          <w:rFonts w:ascii="Arial" w:hAnsi="Arial" w:cs="Arial"/>
          <w:sz w:val="18"/>
          <w:szCs w:val="18"/>
        </w:rPr>
      </w:pPr>
      <w:r w:rsidRPr="00C833B6">
        <w:rPr>
          <w:rFonts w:ascii="Arial" w:hAnsi="Arial" w:cs="Arial"/>
          <w:sz w:val="18"/>
          <w:szCs w:val="18"/>
        </w:rPr>
        <w:lastRenderedPageBreak/>
        <w:t>Deklarowane zużycie paliwa/zużycie energii w cyklu WLTP, emisja CO</w:t>
      </w:r>
      <w:r w:rsidRPr="00C833B6">
        <w:rPr>
          <w:rFonts w:ascii="Arial" w:hAnsi="Arial" w:cs="Arial"/>
          <w:sz w:val="18"/>
          <w:szCs w:val="18"/>
          <w:vertAlign w:val="subscript"/>
        </w:rPr>
        <w:t>2</w:t>
      </w:r>
      <w:r w:rsidRPr="00C833B6">
        <w:rPr>
          <w:rFonts w:ascii="Arial" w:hAnsi="Arial" w:cs="Arial"/>
          <w:sz w:val="18"/>
          <w:szCs w:val="18"/>
        </w:rPr>
        <w:t xml:space="preserve"> i zasięg napędu elektrycznego mierzone są zgodnie z wymaganiami i specyfikacjami technicznymi zawartymi w rozporządzeniach europejskich (WE) 715/2007 i (UE) 2017/1151 w aktualnym brzmieniu. Przyjęta obecnie procedura testowa pozwala na porównanie wyników uzyskanych przez różne typy pojazdów oraz różnych producentów.</w:t>
      </w:r>
    </w:p>
    <w:p w14:paraId="17B61682" w14:textId="7ECF1E29" w:rsidR="007E48CE" w:rsidRPr="00C833B6" w:rsidRDefault="007E48CE" w:rsidP="007E48CE">
      <w:pPr>
        <w:textAlignment w:val="baseline"/>
        <w:rPr>
          <w:rFonts w:ascii="Arial" w:hAnsi="Arial" w:cs="Arial"/>
          <w:sz w:val="18"/>
          <w:szCs w:val="18"/>
        </w:rPr>
      </w:pPr>
      <w:r w:rsidRPr="00C833B6">
        <w:rPr>
          <w:rFonts w:ascii="Arial" w:hAnsi="Arial" w:cs="Arial"/>
          <w:sz w:val="18"/>
          <w:szCs w:val="18"/>
          <w:vertAlign w:val="superscript"/>
        </w:rPr>
        <w:t>5</w:t>
      </w:r>
      <w:r w:rsidRPr="00C833B6">
        <w:rPr>
          <w:rFonts w:ascii="Arial" w:hAnsi="Arial" w:cs="Arial"/>
          <w:sz w:val="18"/>
          <w:szCs w:val="18"/>
        </w:rPr>
        <w:t xml:space="preserve"> Systemy asystenckie wspomagania są uzupełnieniem uwagi kierowcy ale nie zastępują oceny sytuacji i konieczności kontrolowania przez niego pojazdu. Mimo ich wsparcia należy zachować zasady bezpieczeństwa na drodze. Szczegółowe informacje i ograniczenia zamieszczono w instrukcji obsługi.</w:t>
      </w:r>
    </w:p>
    <w:p w14:paraId="32E786CE" w14:textId="5045CD33" w:rsidR="007E48CE" w:rsidRPr="00C833B6" w:rsidRDefault="007E48CE" w:rsidP="007E48CE">
      <w:pPr>
        <w:textAlignment w:val="baseline"/>
        <w:rPr>
          <w:rFonts w:ascii="Arial" w:hAnsi="Arial" w:cs="Arial"/>
          <w:sz w:val="18"/>
          <w:szCs w:val="18"/>
        </w:rPr>
      </w:pPr>
      <w:r w:rsidRPr="00C833B6">
        <w:rPr>
          <w:rFonts w:ascii="Arial" w:hAnsi="Arial" w:cs="Arial"/>
          <w:sz w:val="18"/>
          <w:szCs w:val="18"/>
          <w:vertAlign w:val="superscript"/>
        </w:rPr>
        <w:t>6</w:t>
      </w:r>
      <w:r w:rsidRPr="00C833B6">
        <w:rPr>
          <w:rFonts w:ascii="Arial" w:hAnsi="Arial" w:cs="Arial"/>
          <w:sz w:val="18"/>
          <w:szCs w:val="18"/>
        </w:rPr>
        <w:t> Nie prowadź samochodu, gdy jesteś zdekoncentrowany oraz podczas korzystania z urządzeń mobilnych. W miarę możliwości korzystaj z systemów sterowania głosem. Niektóre funkcje mogą nie być dostępne, kiedy pojazd znajduje się w ruchu. Nie wszystkie systemy są kompatybilne ze wszystkimi telefonami</w:t>
      </w:r>
    </w:p>
    <w:p w14:paraId="772B5DFB" w14:textId="77777777" w:rsidR="007E48CE" w:rsidRPr="00C833B6" w:rsidRDefault="007E48CE" w:rsidP="007E48CE">
      <w:pPr>
        <w:textAlignment w:val="baseline"/>
        <w:rPr>
          <w:rFonts w:ascii="Arial" w:hAnsi="Arial" w:cs="Arial"/>
          <w:sz w:val="18"/>
          <w:szCs w:val="18"/>
        </w:rPr>
      </w:pPr>
      <w:r w:rsidRPr="00C833B6">
        <w:rPr>
          <w:rFonts w:ascii="Arial" w:hAnsi="Arial" w:cs="Arial"/>
          <w:sz w:val="18"/>
          <w:szCs w:val="18"/>
          <w:vertAlign w:val="superscript"/>
        </w:rPr>
        <w:t>7</w:t>
      </w:r>
      <w:r w:rsidRPr="00C833B6">
        <w:rPr>
          <w:rFonts w:ascii="Arial" w:hAnsi="Arial" w:cs="Arial"/>
          <w:sz w:val="18"/>
          <w:szCs w:val="18"/>
        </w:rPr>
        <w:t xml:space="preserve"> Dostępna do pobrania jest aplikacja FordPass, kompatybilna z wybranymi systemami operacyjnymi smartfonów. Transfer wiadomości i danych może być obciążony dodatkowymi opłatami.</w:t>
      </w:r>
    </w:p>
    <w:p w14:paraId="2DA443A7" w14:textId="77777777" w:rsidR="00B3787F" w:rsidRPr="00D11E69" w:rsidRDefault="00B3787F" w:rsidP="00B3787F">
      <w:pPr>
        <w:pStyle w:val="BodyText2"/>
        <w:spacing w:line="240" w:lineRule="auto"/>
        <w:rPr>
          <w:rFonts w:ascii="Arial" w:hAnsi="Arial" w:cs="Arial"/>
          <w:color w:val="000000" w:themeColor="text1"/>
          <w:sz w:val="22"/>
          <w:szCs w:val="22"/>
        </w:rPr>
      </w:pPr>
    </w:p>
    <w:p w14:paraId="2D2563D6" w14:textId="4EFF4B23" w:rsidR="00B3787F" w:rsidRDefault="00B3787F" w:rsidP="00110323">
      <w:pPr>
        <w:jc w:val="center"/>
        <w:rPr>
          <w:rFonts w:ascii="Arial" w:hAnsi="Arial" w:cs="Arial"/>
          <w:color w:val="000000" w:themeColor="text1"/>
        </w:rPr>
      </w:pPr>
      <w:r w:rsidRPr="00D11E69">
        <w:rPr>
          <w:rFonts w:ascii="Arial" w:hAnsi="Arial" w:cs="Arial"/>
          <w:color w:val="000000" w:themeColor="text1"/>
        </w:rPr>
        <w:t># # #</w:t>
      </w:r>
      <w:bookmarkStart w:id="3" w:name="_Hlk38031302"/>
      <w:bookmarkEnd w:id="3"/>
    </w:p>
    <w:p w14:paraId="32F2584E" w14:textId="77777777" w:rsidR="00110323" w:rsidRPr="00110323" w:rsidRDefault="00110323" w:rsidP="00110323">
      <w:pPr>
        <w:jc w:val="center"/>
        <w:rPr>
          <w:rFonts w:ascii="Arial" w:hAnsi="Arial" w:cs="Arial"/>
          <w:color w:val="000000" w:themeColor="text1"/>
        </w:rPr>
      </w:pPr>
    </w:p>
    <w:bookmarkEnd w:id="0"/>
    <w:bookmarkEnd w:id="1"/>
    <w:p w14:paraId="0CA02BBC" w14:textId="77777777" w:rsidR="00416B93" w:rsidRPr="0051344E" w:rsidRDefault="00416B93" w:rsidP="00416B93">
      <w:pPr>
        <w:jc w:val="both"/>
      </w:pPr>
      <w:r w:rsidRPr="0051344E">
        <w:rPr>
          <w:rFonts w:ascii="Arial" w:hAnsi="Arial" w:cs="Arial"/>
          <w:b/>
          <w:bCs/>
          <w:i/>
          <w:iCs/>
          <w:color w:val="000000"/>
          <w:sz w:val="18"/>
          <w:szCs w:val="18"/>
        </w:rPr>
        <w:t>Ford</w:t>
      </w:r>
      <w:r w:rsidRPr="0051344E">
        <w:rPr>
          <w:rFonts w:ascii="Arial" w:hAnsi="Arial" w:cs="Arial"/>
          <w:i/>
          <w:iCs/>
          <w:color w:val="000000"/>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p w14:paraId="77BA71BB" w14:textId="77777777" w:rsidR="00416B93" w:rsidRPr="0051344E" w:rsidRDefault="00416B93" w:rsidP="00416B93">
      <w:pPr>
        <w:jc w:val="both"/>
      </w:pPr>
    </w:p>
    <w:tbl>
      <w:tblPr>
        <w:tblW w:w="9360" w:type="dxa"/>
        <w:tblLayout w:type="fixed"/>
        <w:tblLook w:val="04A0" w:firstRow="1" w:lastRow="0" w:firstColumn="1" w:lastColumn="0" w:noHBand="0" w:noVBand="1"/>
      </w:tblPr>
      <w:tblGrid>
        <w:gridCol w:w="1373"/>
        <w:gridCol w:w="7987"/>
      </w:tblGrid>
      <w:tr w:rsidR="00416B93" w:rsidRPr="0051344E" w14:paraId="672FE22F" w14:textId="77777777" w:rsidTr="008850F4">
        <w:tc>
          <w:tcPr>
            <w:tcW w:w="1373" w:type="dxa"/>
          </w:tcPr>
          <w:p w14:paraId="46AA1A1B" w14:textId="77777777" w:rsidR="00416B93" w:rsidRPr="0051344E" w:rsidRDefault="00416B93" w:rsidP="008850F4">
            <w:pPr>
              <w:widowControl w:val="0"/>
              <w:spacing w:after="0" w:line="240" w:lineRule="auto"/>
              <w:rPr>
                <w:rFonts w:ascii="Arial" w:eastAsia="Times New Roman" w:hAnsi="Arial" w:cs="Arial"/>
                <w:b/>
                <w:color w:val="000000"/>
              </w:rPr>
            </w:pPr>
            <w:r w:rsidRPr="0051344E">
              <w:rPr>
                <w:rFonts w:ascii="Arial" w:eastAsia="Times New Roman" w:hAnsi="Arial" w:cs="Arial"/>
                <w:b/>
                <w:color w:val="000000"/>
              </w:rPr>
              <w:t>Kontakt:</w:t>
            </w:r>
          </w:p>
        </w:tc>
        <w:tc>
          <w:tcPr>
            <w:tcW w:w="7986" w:type="dxa"/>
          </w:tcPr>
          <w:p w14:paraId="06B84B5D" w14:textId="77777777" w:rsidR="00416B93" w:rsidRPr="0051344E" w:rsidRDefault="00416B93" w:rsidP="008850F4">
            <w:pPr>
              <w:widowControl w:val="0"/>
              <w:spacing w:after="0" w:line="240" w:lineRule="auto"/>
              <w:rPr>
                <w:rFonts w:ascii="Arial" w:eastAsia="Times New Roman" w:hAnsi="Arial" w:cs="Arial"/>
                <w:color w:val="000000"/>
              </w:rPr>
            </w:pPr>
            <w:r w:rsidRPr="0051344E">
              <w:rPr>
                <w:rFonts w:ascii="Arial" w:eastAsia="Times New Roman" w:hAnsi="Arial" w:cs="Arial"/>
                <w:color w:val="000000"/>
              </w:rPr>
              <w:t>Mariusz Jasiński</w:t>
            </w:r>
          </w:p>
        </w:tc>
      </w:tr>
      <w:tr w:rsidR="00416B93" w:rsidRPr="0051344E" w14:paraId="60CDAEB4" w14:textId="77777777" w:rsidTr="008850F4">
        <w:tc>
          <w:tcPr>
            <w:tcW w:w="1373" w:type="dxa"/>
          </w:tcPr>
          <w:p w14:paraId="33051624" w14:textId="77777777" w:rsidR="00416B93" w:rsidRPr="0051344E" w:rsidRDefault="00416B93" w:rsidP="008850F4">
            <w:pPr>
              <w:widowControl w:val="0"/>
              <w:snapToGrid w:val="0"/>
              <w:spacing w:after="0" w:line="240" w:lineRule="auto"/>
              <w:rPr>
                <w:rFonts w:ascii="Arial" w:eastAsia="Times New Roman" w:hAnsi="Arial" w:cs="Arial"/>
                <w:color w:val="000000"/>
                <w:sz w:val="20"/>
                <w:szCs w:val="20"/>
              </w:rPr>
            </w:pPr>
          </w:p>
        </w:tc>
        <w:tc>
          <w:tcPr>
            <w:tcW w:w="7986" w:type="dxa"/>
          </w:tcPr>
          <w:p w14:paraId="652F4096" w14:textId="77777777" w:rsidR="00416B93" w:rsidRPr="0051344E" w:rsidRDefault="00416B93" w:rsidP="008850F4">
            <w:pPr>
              <w:widowControl w:val="0"/>
              <w:spacing w:after="0" w:line="240" w:lineRule="auto"/>
              <w:rPr>
                <w:rFonts w:ascii="Arial" w:eastAsia="Times New Roman" w:hAnsi="Arial" w:cs="Arial"/>
                <w:color w:val="000000"/>
              </w:rPr>
            </w:pPr>
            <w:r w:rsidRPr="0051344E">
              <w:rPr>
                <w:rFonts w:ascii="Arial" w:eastAsia="Times New Roman" w:hAnsi="Arial" w:cs="Arial"/>
                <w:color w:val="000000"/>
              </w:rPr>
              <w:t xml:space="preserve">Ford Polska Sp. z o.o.  </w:t>
            </w:r>
          </w:p>
        </w:tc>
      </w:tr>
      <w:tr w:rsidR="00416B93" w:rsidRPr="0051344E" w14:paraId="1D10D0A3" w14:textId="77777777" w:rsidTr="008850F4">
        <w:tc>
          <w:tcPr>
            <w:tcW w:w="1373" w:type="dxa"/>
          </w:tcPr>
          <w:p w14:paraId="4DB42507" w14:textId="77777777" w:rsidR="00416B93" w:rsidRPr="0051344E" w:rsidRDefault="00416B93" w:rsidP="008850F4">
            <w:pPr>
              <w:widowControl w:val="0"/>
              <w:snapToGrid w:val="0"/>
              <w:spacing w:after="0" w:line="240" w:lineRule="auto"/>
              <w:rPr>
                <w:rFonts w:ascii="Arial" w:eastAsia="Times New Roman" w:hAnsi="Arial" w:cs="Arial"/>
                <w:color w:val="000000"/>
                <w:sz w:val="20"/>
                <w:szCs w:val="20"/>
              </w:rPr>
            </w:pPr>
          </w:p>
        </w:tc>
        <w:tc>
          <w:tcPr>
            <w:tcW w:w="7986" w:type="dxa"/>
          </w:tcPr>
          <w:p w14:paraId="12FD5E21" w14:textId="77777777" w:rsidR="00416B93" w:rsidRPr="0051344E" w:rsidRDefault="00416B93" w:rsidP="008850F4">
            <w:pPr>
              <w:widowControl w:val="0"/>
              <w:spacing w:after="0" w:line="240" w:lineRule="auto"/>
              <w:rPr>
                <w:rFonts w:ascii="Arial" w:eastAsia="Times New Roman" w:hAnsi="Arial" w:cs="Arial"/>
                <w:color w:val="000000"/>
              </w:rPr>
            </w:pPr>
            <w:r w:rsidRPr="0051344E">
              <w:rPr>
                <w:rFonts w:ascii="Arial" w:eastAsia="Times New Roman" w:hAnsi="Arial" w:cs="Arial"/>
                <w:color w:val="000000"/>
              </w:rPr>
              <w:t xml:space="preserve">(22) 6086815   </w:t>
            </w:r>
          </w:p>
        </w:tc>
      </w:tr>
      <w:tr w:rsidR="00416B93" w14:paraId="38A15850" w14:textId="77777777" w:rsidTr="008850F4">
        <w:tc>
          <w:tcPr>
            <w:tcW w:w="1373" w:type="dxa"/>
          </w:tcPr>
          <w:p w14:paraId="2920BCFB" w14:textId="77777777" w:rsidR="00416B93" w:rsidRPr="0051344E" w:rsidRDefault="00416B93" w:rsidP="008850F4">
            <w:pPr>
              <w:widowControl w:val="0"/>
              <w:snapToGrid w:val="0"/>
              <w:spacing w:after="0" w:line="240" w:lineRule="auto"/>
              <w:rPr>
                <w:rFonts w:ascii="Arial" w:eastAsia="Times New Roman" w:hAnsi="Arial" w:cs="Arial"/>
                <w:color w:val="000000"/>
                <w:sz w:val="20"/>
                <w:szCs w:val="20"/>
              </w:rPr>
            </w:pPr>
          </w:p>
        </w:tc>
        <w:tc>
          <w:tcPr>
            <w:tcW w:w="7986" w:type="dxa"/>
          </w:tcPr>
          <w:p w14:paraId="67FEB2C3" w14:textId="77777777" w:rsidR="00416B93" w:rsidRDefault="00416B93" w:rsidP="008850F4">
            <w:pPr>
              <w:widowControl w:val="0"/>
              <w:spacing w:after="0" w:line="240" w:lineRule="auto"/>
              <w:rPr>
                <w:rFonts w:ascii="Times New Roman" w:eastAsia="Times New Roman" w:hAnsi="Times New Roman" w:cs="Times New Roman"/>
                <w:color w:val="000000"/>
                <w:sz w:val="20"/>
                <w:szCs w:val="24"/>
              </w:rPr>
            </w:pPr>
            <w:hyperlink r:id="rId7">
              <w:r w:rsidRPr="0051344E">
                <w:rPr>
                  <w:rStyle w:val="czeinternetowe"/>
                  <w:rFonts w:ascii="Arial" w:eastAsia="Times New Roman" w:hAnsi="Arial" w:cs="Arial"/>
                  <w:color w:val="000000"/>
                </w:rPr>
                <w:t>mjasinsk@ford.com</w:t>
              </w:r>
            </w:hyperlink>
          </w:p>
          <w:p w14:paraId="311CCAEB" w14:textId="77777777" w:rsidR="00416B93" w:rsidRDefault="00416B93" w:rsidP="008850F4">
            <w:pPr>
              <w:widowControl w:val="0"/>
              <w:spacing w:after="0" w:line="240" w:lineRule="auto"/>
              <w:rPr>
                <w:rFonts w:ascii="Times New Roman" w:eastAsia="Times New Roman" w:hAnsi="Times New Roman" w:cs="Times New Roman"/>
                <w:color w:val="000000"/>
                <w:sz w:val="20"/>
                <w:szCs w:val="24"/>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52649E"/>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B6EB" w14:textId="77777777" w:rsidR="0052649E" w:rsidRDefault="0052649E" w:rsidP="00B3787F">
      <w:pPr>
        <w:spacing w:after="0" w:line="240" w:lineRule="auto"/>
      </w:pPr>
      <w:r>
        <w:separator/>
      </w:r>
    </w:p>
  </w:endnote>
  <w:endnote w:type="continuationSeparator" w:id="0">
    <w:p w14:paraId="3D578515" w14:textId="77777777" w:rsidR="0052649E" w:rsidRDefault="0052649E"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w:t>
    </w:r>
    <w:r>
      <w:rPr>
        <w:rFonts w:ascii="Arial" w:eastAsia="Calibri" w:hAnsi="Arial" w:cs="Arial"/>
        <w:color w:val="000000"/>
        <w:sz w:val="18"/>
        <w:szCs w:val="18"/>
      </w:rPr>
      <w:t xml:space="preserve">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5F4F" w14:textId="77777777" w:rsidR="0052649E" w:rsidRDefault="0052649E" w:rsidP="00B3787F">
      <w:pPr>
        <w:spacing w:after="0" w:line="240" w:lineRule="auto"/>
      </w:pPr>
      <w:r>
        <w:separator/>
      </w:r>
    </w:p>
  </w:footnote>
  <w:footnote w:type="continuationSeparator" w:id="0">
    <w:p w14:paraId="13221662" w14:textId="77777777" w:rsidR="0052649E" w:rsidRDefault="0052649E"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3">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52649E" w:rsidP="00B3787F">
                          <w:pPr>
                            <w:pStyle w:val="Zawartoramki"/>
                            <w:jc w:val="center"/>
                            <w:rPr>
                              <w:rFonts w:ascii="Arial" w:hAnsi="Arial" w:cs="Arial"/>
                              <w:sz w:val="12"/>
                              <w:szCs w:val="12"/>
                            </w:rPr>
                          </w:pPr>
                          <w:hyperlink r:id="rId5">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52649E"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6EB"/>
    <w:multiLevelType w:val="multilevel"/>
    <w:tmpl w:val="938CD4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110323"/>
    <w:rsid w:val="001E3F03"/>
    <w:rsid w:val="001E65A6"/>
    <w:rsid w:val="002A1570"/>
    <w:rsid w:val="002B6AA5"/>
    <w:rsid w:val="002D68DC"/>
    <w:rsid w:val="00416B93"/>
    <w:rsid w:val="0042175C"/>
    <w:rsid w:val="0052649E"/>
    <w:rsid w:val="005A61EC"/>
    <w:rsid w:val="005C0DCF"/>
    <w:rsid w:val="005D093D"/>
    <w:rsid w:val="00672D87"/>
    <w:rsid w:val="007E48CE"/>
    <w:rsid w:val="007F2CAB"/>
    <w:rsid w:val="008E04A7"/>
    <w:rsid w:val="008F28A4"/>
    <w:rsid w:val="009A7312"/>
    <w:rsid w:val="009A7BB1"/>
    <w:rsid w:val="009B487F"/>
    <w:rsid w:val="009C2095"/>
    <w:rsid w:val="009E5EA6"/>
    <w:rsid w:val="00A20380"/>
    <w:rsid w:val="00A2778C"/>
    <w:rsid w:val="00A347F5"/>
    <w:rsid w:val="00A516C5"/>
    <w:rsid w:val="00AA3B81"/>
    <w:rsid w:val="00B3787F"/>
    <w:rsid w:val="00C833B6"/>
    <w:rsid w:val="00CE7A3C"/>
    <w:rsid w:val="00D141A9"/>
    <w:rsid w:val="00D61E34"/>
    <w:rsid w:val="00D82CA2"/>
    <w:rsid w:val="00E1596E"/>
    <w:rsid w:val="00E821FA"/>
    <w:rsid w:val="00F269F5"/>
    <w:rsid w:val="00FC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uiPriority w:val="99"/>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7E48CE"/>
    <w:pPr>
      <w:suppressAutoHyphens/>
      <w:spacing w:after="0" w:line="240" w:lineRule="auto"/>
      <w:ind w:left="720"/>
    </w:pPr>
    <w:rPr>
      <w:rFonts w:ascii="Times New Roman" w:eastAsia="Times New Roman" w:hAnsi="Times New Roman"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1557</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18</cp:revision>
  <dcterms:created xsi:type="dcterms:W3CDTF">2023-03-21T08:44:00Z</dcterms:created>
  <dcterms:modified xsi:type="dcterms:W3CDTF">2023-03-21T15:25:00Z</dcterms:modified>
</cp:coreProperties>
</file>